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6" w:rsidRDefault="00037BC6" w:rsidP="00387CD4">
      <w:pPr>
        <w:rPr>
          <w:rFonts w:ascii="Times New Roman" w:hAnsi="Times New Roman" w:cs="Times New Roman"/>
          <w:sz w:val="32"/>
          <w:szCs w:val="32"/>
        </w:rPr>
      </w:pPr>
      <w:r w:rsidRPr="00037BC6">
        <w:rPr>
          <w:rFonts w:ascii="Times New Roman" w:hAnsi="Times New Roman" w:cs="Times New Roman"/>
          <w:sz w:val="24"/>
          <w:szCs w:val="24"/>
        </w:rPr>
        <w:t>Skatteministeriet</w:t>
      </w:r>
      <w:r w:rsidRPr="00037BC6">
        <w:rPr>
          <w:rFonts w:ascii="Times New Roman" w:hAnsi="Times New Roman" w:cs="Times New Roman"/>
          <w:sz w:val="24"/>
          <w:szCs w:val="24"/>
        </w:rPr>
        <w:tab/>
      </w:r>
      <w:r w:rsidRPr="00037BC6">
        <w:rPr>
          <w:rFonts w:ascii="Times New Roman" w:hAnsi="Times New Roman" w:cs="Times New Roman"/>
          <w:sz w:val="24"/>
          <w:szCs w:val="24"/>
        </w:rPr>
        <w:tab/>
      </w:r>
      <w:r w:rsidRPr="00037BC6">
        <w:rPr>
          <w:rFonts w:ascii="Times New Roman" w:hAnsi="Times New Roman" w:cs="Times New Roman"/>
          <w:sz w:val="24"/>
          <w:szCs w:val="24"/>
        </w:rPr>
        <w:tab/>
      </w:r>
      <w:r w:rsidRPr="00037BC6">
        <w:rPr>
          <w:rFonts w:ascii="Times New Roman" w:hAnsi="Times New Roman" w:cs="Times New Roman"/>
          <w:sz w:val="24"/>
          <w:szCs w:val="24"/>
        </w:rPr>
        <w:tab/>
      </w:r>
      <w:r w:rsidRPr="00037BC6">
        <w:rPr>
          <w:rFonts w:ascii="Times New Roman" w:hAnsi="Times New Roman" w:cs="Times New Roman"/>
          <w:sz w:val="24"/>
          <w:szCs w:val="24"/>
        </w:rPr>
        <w:tab/>
        <w:t>J.nr. 14-</w:t>
      </w:r>
      <w:r w:rsidR="00836CFD">
        <w:rPr>
          <w:rFonts w:ascii="Times New Roman" w:hAnsi="Times New Roman" w:cs="Times New Roman"/>
          <w:sz w:val="24"/>
          <w:szCs w:val="24"/>
        </w:rPr>
        <w:t>3647981</w:t>
      </w:r>
      <w:r>
        <w:rPr>
          <w:rFonts w:ascii="Times New Roman" w:hAnsi="Times New Roman" w:cs="Times New Roman"/>
          <w:sz w:val="24"/>
          <w:szCs w:val="24"/>
        </w:rPr>
        <w:br/>
        <w:t xml:space="preserve">Udkast </w:t>
      </w:r>
      <w:r w:rsidR="00174700">
        <w:rPr>
          <w:rFonts w:ascii="Times New Roman" w:hAnsi="Times New Roman" w:cs="Times New Roman"/>
          <w:sz w:val="24"/>
          <w:szCs w:val="24"/>
        </w:rPr>
        <w:t>12</w:t>
      </w:r>
      <w:r w:rsidR="00AF3ED0">
        <w:rPr>
          <w:rFonts w:ascii="Times New Roman" w:hAnsi="Times New Roman" w:cs="Times New Roman"/>
          <w:sz w:val="24"/>
          <w:szCs w:val="24"/>
        </w:rPr>
        <w:t>. august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37BC6" w:rsidRDefault="00037BC6" w:rsidP="00387CD4">
      <w:pPr>
        <w:rPr>
          <w:rFonts w:ascii="Times New Roman" w:hAnsi="Times New Roman" w:cs="Times New Roman"/>
          <w:sz w:val="32"/>
          <w:szCs w:val="32"/>
        </w:rPr>
      </w:pPr>
    </w:p>
    <w:p w:rsidR="00387CD4" w:rsidRPr="00387CD4" w:rsidRDefault="00387CD4" w:rsidP="00387CD4">
      <w:pPr>
        <w:rPr>
          <w:rFonts w:ascii="Times New Roman" w:hAnsi="Times New Roman" w:cs="Times New Roman"/>
          <w:sz w:val="32"/>
          <w:szCs w:val="32"/>
        </w:rPr>
      </w:pPr>
      <w:r w:rsidRPr="00387CD4">
        <w:rPr>
          <w:rFonts w:ascii="Times New Roman" w:hAnsi="Times New Roman" w:cs="Times New Roman"/>
          <w:sz w:val="32"/>
          <w:szCs w:val="32"/>
        </w:rPr>
        <w:t xml:space="preserve">Bekendtgørelse om </w:t>
      </w:r>
      <w:r w:rsidR="0038524A">
        <w:rPr>
          <w:rFonts w:ascii="Times New Roman" w:hAnsi="Times New Roman" w:cs="Times New Roman"/>
          <w:sz w:val="32"/>
          <w:szCs w:val="32"/>
        </w:rPr>
        <w:t>ændring af bekendtgørelse om dokumentation for</w:t>
      </w:r>
      <w:r w:rsidRPr="00387CD4">
        <w:rPr>
          <w:rFonts w:ascii="Times New Roman" w:hAnsi="Times New Roman" w:cs="Times New Roman"/>
          <w:sz w:val="32"/>
          <w:szCs w:val="32"/>
        </w:rPr>
        <w:t xml:space="preserve"> energiindholdet i </w:t>
      </w:r>
      <w:r w:rsidR="00A96B74">
        <w:rPr>
          <w:rFonts w:ascii="Times New Roman" w:hAnsi="Times New Roman" w:cs="Times New Roman"/>
          <w:sz w:val="32"/>
          <w:szCs w:val="32"/>
        </w:rPr>
        <w:t xml:space="preserve">den forbrugte mængde af </w:t>
      </w:r>
      <w:r w:rsidR="0038524A">
        <w:rPr>
          <w:rFonts w:ascii="Times New Roman" w:hAnsi="Times New Roman" w:cs="Times New Roman"/>
          <w:sz w:val="32"/>
          <w:szCs w:val="32"/>
        </w:rPr>
        <w:t xml:space="preserve">biogas og om godtgørelse af afgiften </w:t>
      </w:r>
      <w:r w:rsidR="00D276A7">
        <w:rPr>
          <w:rFonts w:ascii="Times New Roman" w:hAnsi="Times New Roman" w:cs="Times New Roman"/>
          <w:sz w:val="32"/>
          <w:szCs w:val="32"/>
        </w:rPr>
        <w:t>på</w:t>
      </w:r>
      <w:r w:rsidR="0038524A">
        <w:rPr>
          <w:rFonts w:ascii="Times New Roman" w:hAnsi="Times New Roman" w:cs="Times New Roman"/>
          <w:sz w:val="32"/>
          <w:szCs w:val="32"/>
        </w:rPr>
        <w:t xml:space="preserve"> andre klimagasser end CO</w:t>
      </w:r>
      <w:r w:rsidR="0038524A" w:rsidRPr="0038524A">
        <w:rPr>
          <w:rFonts w:ascii="Times New Roman" w:hAnsi="Times New Roman" w:cs="Times New Roman"/>
          <w:sz w:val="32"/>
          <w:szCs w:val="32"/>
          <w:vertAlign w:val="subscript"/>
        </w:rPr>
        <w:t>2</w:t>
      </w:r>
    </w:p>
    <w:p w:rsidR="00387CD4" w:rsidRDefault="00387CD4" w:rsidP="00387CD4">
      <w:pPr>
        <w:rPr>
          <w:rFonts w:ascii="Times New Roman" w:hAnsi="Times New Roman" w:cs="Times New Roman"/>
          <w:sz w:val="24"/>
          <w:szCs w:val="24"/>
        </w:rPr>
      </w:pPr>
    </w:p>
    <w:p w:rsidR="008B5C05" w:rsidRPr="008B5C05" w:rsidRDefault="008B5C05" w:rsidP="008B5C05">
      <w:pPr>
        <w:ind w:left="2608" w:firstLine="13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05">
        <w:rPr>
          <w:rFonts w:ascii="Times New Roman" w:hAnsi="Times New Roman" w:cs="Times New Roman"/>
          <w:b/>
          <w:sz w:val="24"/>
          <w:szCs w:val="24"/>
        </w:rPr>
        <w:t>§ 1</w:t>
      </w:r>
    </w:p>
    <w:p w:rsidR="00387CD4" w:rsidRDefault="00620B5E" w:rsidP="00387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277AA">
        <w:rPr>
          <w:rFonts w:ascii="Times New Roman" w:hAnsi="Times New Roman" w:cs="Times New Roman"/>
          <w:sz w:val="24"/>
          <w:szCs w:val="24"/>
        </w:rPr>
        <w:t xml:space="preserve"> bekendtgørelse nr. 1462 af 15. december 2010 om</w:t>
      </w:r>
      <w:r w:rsidR="000277AA" w:rsidRPr="000277AA">
        <w:rPr>
          <w:rFonts w:ascii="Times New Roman" w:hAnsi="Times New Roman" w:cs="Times New Roman"/>
          <w:sz w:val="24"/>
          <w:szCs w:val="24"/>
        </w:rPr>
        <w:t xml:space="preserve"> dokumentation for energiindholdet i </w:t>
      </w:r>
      <w:r w:rsidR="00A96B74">
        <w:rPr>
          <w:rFonts w:ascii="Times New Roman" w:hAnsi="Times New Roman" w:cs="Times New Roman"/>
          <w:sz w:val="24"/>
          <w:szCs w:val="24"/>
        </w:rPr>
        <w:t xml:space="preserve">den forbrugte mængde af </w:t>
      </w:r>
      <w:r w:rsidR="000277AA" w:rsidRPr="000277AA">
        <w:rPr>
          <w:rFonts w:ascii="Times New Roman" w:hAnsi="Times New Roman" w:cs="Times New Roman"/>
          <w:sz w:val="24"/>
          <w:szCs w:val="24"/>
        </w:rPr>
        <w:t xml:space="preserve">biogas og om godtgørelse af afgiften </w:t>
      </w:r>
      <w:r w:rsidR="00FD6193">
        <w:rPr>
          <w:rFonts w:ascii="Times New Roman" w:hAnsi="Times New Roman" w:cs="Times New Roman"/>
          <w:sz w:val="24"/>
          <w:szCs w:val="24"/>
        </w:rPr>
        <w:t>på</w:t>
      </w:r>
      <w:r w:rsidR="000277AA" w:rsidRPr="000277AA">
        <w:rPr>
          <w:rFonts w:ascii="Times New Roman" w:hAnsi="Times New Roman" w:cs="Times New Roman"/>
          <w:sz w:val="24"/>
          <w:szCs w:val="24"/>
        </w:rPr>
        <w:t xml:space="preserve"> andre klimagasser end CO</w:t>
      </w:r>
      <w:r w:rsidR="000277AA" w:rsidRPr="000277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som ændret ved bekendtgørelse nr. 753 af 24. juni 2011, foretages følgende ændringer:</w:t>
      </w:r>
    </w:p>
    <w:p w:rsidR="00383D85" w:rsidRPr="00383D85" w:rsidRDefault="00383D85" w:rsidP="00387CD4">
      <w:pPr>
        <w:rPr>
          <w:rFonts w:ascii="Times New Roman" w:hAnsi="Times New Roman" w:cs="Times New Roman"/>
          <w:sz w:val="24"/>
          <w:szCs w:val="24"/>
        </w:rPr>
      </w:pPr>
      <w:r w:rsidRPr="008B5C0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Bekendtgørelsens </w:t>
      </w:r>
      <w:r w:rsidRPr="00FF2AD5">
        <w:rPr>
          <w:rFonts w:ascii="Times New Roman" w:hAnsi="Times New Roman" w:cs="Times New Roman"/>
          <w:i/>
          <w:sz w:val="24"/>
          <w:szCs w:val="24"/>
        </w:rPr>
        <w:t>titel</w:t>
      </w:r>
      <w:r>
        <w:rPr>
          <w:rFonts w:ascii="Times New Roman" w:hAnsi="Times New Roman" w:cs="Times New Roman"/>
          <w:sz w:val="24"/>
          <w:szCs w:val="24"/>
        </w:rPr>
        <w:t xml:space="preserve"> affattes således:</w:t>
      </w:r>
    </w:p>
    <w:p w:rsidR="00A96B74" w:rsidRDefault="00A96B74" w:rsidP="00042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”B</w:t>
      </w:r>
      <w:r w:rsidRPr="00A96B74">
        <w:rPr>
          <w:rFonts w:ascii="Times New Roman" w:hAnsi="Times New Roman" w:cs="Times New Roman"/>
          <w:b/>
          <w:sz w:val="24"/>
          <w:szCs w:val="24"/>
        </w:rPr>
        <w:t xml:space="preserve">ekendtgørelse om dokumentation for energiindholdet i </w:t>
      </w:r>
      <w:r>
        <w:rPr>
          <w:rFonts w:ascii="Times New Roman" w:hAnsi="Times New Roman" w:cs="Times New Roman"/>
          <w:b/>
          <w:sz w:val="24"/>
          <w:szCs w:val="24"/>
        </w:rPr>
        <w:t>den forbrugte mængde af biogas, hvoraf der skal betales afgift efter lov om kuldioxidafgift af visse energiprodukter,</w:t>
      </w:r>
      <w:r w:rsidRPr="00A96B74">
        <w:rPr>
          <w:rFonts w:ascii="Times New Roman" w:hAnsi="Times New Roman" w:cs="Times New Roman"/>
          <w:b/>
          <w:sz w:val="24"/>
          <w:szCs w:val="24"/>
        </w:rPr>
        <w:t xml:space="preserve"> og om godtgørelse af afgiften </w:t>
      </w:r>
      <w:r w:rsidR="00D276A7">
        <w:rPr>
          <w:rFonts w:ascii="Times New Roman" w:hAnsi="Times New Roman" w:cs="Times New Roman"/>
          <w:b/>
          <w:sz w:val="24"/>
          <w:szCs w:val="24"/>
        </w:rPr>
        <w:t>på</w:t>
      </w:r>
      <w:r w:rsidRPr="00A96B74">
        <w:rPr>
          <w:rFonts w:ascii="Times New Roman" w:hAnsi="Times New Roman" w:cs="Times New Roman"/>
          <w:b/>
          <w:sz w:val="24"/>
          <w:szCs w:val="24"/>
        </w:rPr>
        <w:t xml:space="preserve"> andre klimagasser end CO</w:t>
      </w:r>
      <w:r w:rsidRPr="00FF2AD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9A4912">
        <w:rPr>
          <w:rFonts w:ascii="Times New Roman" w:hAnsi="Times New Roman" w:cs="Times New Roman"/>
          <w:b/>
          <w:sz w:val="24"/>
          <w:szCs w:val="24"/>
        </w:rPr>
        <w:t>.</w:t>
      </w:r>
    </w:p>
    <w:p w:rsidR="00FF2AD5" w:rsidRDefault="00FF2AD5" w:rsidP="00FF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2A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F2AD5">
        <w:rPr>
          <w:rFonts w:ascii="Times New Roman" w:hAnsi="Times New Roman" w:cs="Times New Roman"/>
          <w:i/>
          <w:sz w:val="24"/>
          <w:szCs w:val="24"/>
        </w:rPr>
        <w:t>indledningen</w:t>
      </w:r>
      <w:r>
        <w:rPr>
          <w:rFonts w:ascii="Times New Roman" w:hAnsi="Times New Roman" w:cs="Times New Roman"/>
          <w:sz w:val="24"/>
          <w:szCs w:val="24"/>
        </w:rPr>
        <w:t xml:space="preserve"> ændres ”jf. lovbekendtgørelse nr. 889 af 17. august 2006, som ændret ved lov nr. 722 af 25. juni 2010” til: ”</w:t>
      </w:r>
      <w:r w:rsidR="000425AF">
        <w:rPr>
          <w:rFonts w:ascii="Times New Roman" w:hAnsi="Times New Roman" w:cs="Times New Roman"/>
          <w:sz w:val="24"/>
          <w:szCs w:val="24"/>
        </w:rPr>
        <w:t xml:space="preserve">jf. lovbekendtgørelse nr. 321 af 4. april 2011, som ændret ved lov nr. 555 af 2. juni 2014” </w:t>
      </w:r>
    </w:p>
    <w:p w:rsidR="008B5C05" w:rsidRDefault="00F05648" w:rsidP="00387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5C05" w:rsidRPr="008B5C05">
        <w:rPr>
          <w:rFonts w:ascii="Times New Roman" w:hAnsi="Times New Roman" w:cs="Times New Roman"/>
          <w:b/>
          <w:sz w:val="24"/>
          <w:szCs w:val="24"/>
        </w:rPr>
        <w:t>.</w:t>
      </w:r>
      <w:r w:rsidR="008B5C05">
        <w:rPr>
          <w:rFonts w:ascii="Times New Roman" w:hAnsi="Times New Roman" w:cs="Times New Roman"/>
          <w:sz w:val="24"/>
          <w:szCs w:val="24"/>
        </w:rPr>
        <w:t xml:space="preserve"> </w:t>
      </w:r>
      <w:r w:rsidR="008B5C05" w:rsidRPr="008B5C05">
        <w:rPr>
          <w:rFonts w:ascii="Times New Roman" w:hAnsi="Times New Roman" w:cs="Times New Roman"/>
          <w:i/>
          <w:sz w:val="24"/>
          <w:szCs w:val="24"/>
        </w:rPr>
        <w:t>§ 1</w:t>
      </w:r>
      <w:r w:rsidR="008B5C05">
        <w:rPr>
          <w:rFonts w:ascii="Times New Roman" w:hAnsi="Times New Roman" w:cs="Times New Roman"/>
          <w:sz w:val="24"/>
          <w:szCs w:val="24"/>
        </w:rPr>
        <w:t xml:space="preserve"> affattes således:</w:t>
      </w:r>
    </w:p>
    <w:p w:rsidR="008B5C05" w:rsidRDefault="008B5C05" w:rsidP="00387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8B5C05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Virksomheder,</w:t>
      </w:r>
      <w:r w:rsidR="008E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 forbruger biogas, der anvendes som motorbrændstof i stationære stempelmotoranlæg med 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indfyret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effekt på </w:t>
      </w:r>
      <w:r w:rsidR="000C0A7A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>1.000 kW</w:t>
      </w:r>
      <w:r w:rsidR="008E1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skal dokumentere energiindholdet i gassen enten på basis af en måling af den forbrugte mængde </w:t>
      </w:r>
      <w:r w:rsidR="00285FF2">
        <w:rPr>
          <w:rFonts w:ascii="Times New Roman" w:hAnsi="Times New Roman" w:cs="Times New Roman"/>
          <w:sz w:val="24"/>
          <w:szCs w:val="24"/>
        </w:rPr>
        <w:t xml:space="preserve">af </w:t>
      </w:r>
      <w:r>
        <w:rPr>
          <w:rFonts w:ascii="Times New Roman" w:hAnsi="Times New Roman" w:cs="Times New Roman"/>
          <w:sz w:val="24"/>
          <w:szCs w:val="24"/>
        </w:rPr>
        <w:t xml:space="preserve">biogas og brændværdien i biogassen (metode 1) eller via en omregning af den producerede elektricitet </w:t>
      </w:r>
      <w:r w:rsidR="008E1A0A">
        <w:rPr>
          <w:rFonts w:ascii="Times New Roman" w:hAnsi="Times New Roman" w:cs="Times New Roman"/>
          <w:sz w:val="24"/>
          <w:szCs w:val="24"/>
        </w:rPr>
        <w:t xml:space="preserve">fra stempelmotoren til det </w:t>
      </w:r>
      <w:proofErr w:type="spellStart"/>
      <w:r w:rsidR="008E1A0A">
        <w:rPr>
          <w:rFonts w:ascii="Times New Roman" w:hAnsi="Times New Roman" w:cs="Times New Roman"/>
          <w:sz w:val="24"/>
          <w:szCs w:val="24"/>
        </w:rPr>
        <w:t>indfyrede</w:t>
      </w:r>
      <w:proofErr w:type="spellEnd"/>
      <w:r w:rsidR="008E1A0A">
        <w:rPr>
          <w:rFonts w:ascii="Times New Roman" w:hAnsi="Times New Roman" w:cs="Times New Roman"/>
          <w:sz w:val="24"/>
          <w:szCs w:val="24"/>
        </w:rPr>
        <w:t xml:space="preserve"> energiindhold (metode 2), jf. dog stk. 2 og 3.</w:t>
      </w:r>
    </w:p>
    <w:p w:rsidR="008B5C05" w:rsidRDefault="008B5C05" w:rsidP="00387CD4">
      <w:pPr>
        <w:rPr>
          <w:rFonts w:ascii="Times New Roman" w:hAnsi="Times New Roman" w:cs="Times New Roman"/>
          <w:sz w:val="24"/>
          <w:szCs w:val="24"/>
        </w:rPr>
      </w:pPr>
      <w:r w:rsidRPr="008B5C05">
        <w:rPr>
          <w:rFonts w:ascii="Times New Roman" w:hAnsi="Times New Roman" w:cs="Times New Roman"/>
          <w:i/>
          <w:sz w:val="24"/>
          <w:szCs w:val="24"/>
        </w:rPr>
        <w:t xml:space="preserve">Stk.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B5C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A0A">
        <w:rPr>
          <w:rFonts w:ascii="Times New Roman" w:hAnsi="Times New Roman" w:cs="Times New Roman"/>
          <w:sz w:val="24"/>
          <w:szCs w:val="24"/>
        </w:rPr>
        <w:t xml:space="preserve">For leverancer, som udelukkende består af biogas, til virksomheden til forbrænding i stempelmotoren, jf. stk. 1, dokumenteres energiindholdet i </w:t>
      </w:r>
      <w:r w:rsidR="00AE1ACC">
        <w:rPr>
          <w:rFonts w:ascii="Times New Roman" w:hAnsi="Times New Roman" w:cs="Times New Roman"/>
          <w:sz w:val="24"/>
          <w:szCs w:val="24"/>
        </w:rPr>
        <w:t>bio</w:t>
      </w:r>
      <w:r w:rsidR="008E1A0A">
        <w:rPr>
          <w:rFonts w:ascii="Times New Roman" w:hAnsi="Times New Roman" w:cs="Times New Roman"/>
          <w:sz w:val="24"/>
          <w:szCs w:val="24"/>
        </w:rPr>
        <w:t xml:space="preserve">gassen på grundlag af fakturaer vedrørende gasleverancerne.  </w:t>
      </w:r>
    </w:p>
    <w:p w:rsidR="008B5C05" w:rsidRDefault="008B5C05" w:rsidP="008E1A0A">
      <w:pPr>
        <w:rPr>
          <w:rFonts w:ascii="Times New Roman" w:hAnsi="Times New Roman" w:cs="Times New Roman"/>
          <w:sz w:val="24"/>
          <w:szCs w:val="24"/>
        </w:rPr>
      </w:pPr>
      <w:r w:rsidRPr="008B5C05">
        <w:rPr>
          <w:rFonts w:ascii="Times New Roman" w:hAnsi="Times New Roman" w:cs="Times New Roman"/>
          <w:i/>
          <w:sz w:val="24"/>
          <w:szCs w:val="24"/>
        </w:rPr>
        <w:t xml:space="preserve">Stk.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B5C05">
        <w:rPr>
          <w:rFonts w:ascii="Times New Roman" w:hAnsi="Times New Roman" w:cs="Times New Roman"/>
          <w:i/>
          <w:sz w:val="24"/>
          <w:szCs w:val="24"/>
        </w:rPr>
        <w:t>.</w:t>
      </w:r>
      <w:r w:rsidR="008E1A0A">
        <w:rPr>
          <w:rFonts w:ascii="Times New Roman" w:hAnsi="Times New Roman" w:cs="Times New Roman"/>
          <w:sz w:val="24"/>
          <w:szCs w:val="24"/>
        </w:rPr>
        <w:t xml:space="preserve"> Virksomheder, som leverer biogas, og som anvender biogas til forbrænding i stempelmotoren, jf. stk. 1, skal dokumentere energiindholdet i </w:t>
      </w:r>
      <w:r w:rsidR="00AE1ACC">
        <w:rPr>
          <w:rFonts w:ascii="Times New Roman" w:hAnsi="Times New Roman" w:cs="Times New Roman"/>
          <w:sz w:val="24"/>
          <w:szCs w:val="24"/>
        </w:rPr>
        <w:t>bio</w:t>
      </w:r>
      <w:r w:rsidR="008E1A0A">
        <w:rPr>
          <w:rFonts w:ascii="Times New Roman" w:hAnsi="Times New Roman" w:cs="Times New Roman"/>
          <w:sz w:val="24"/>
          <w:szCs w:val="24"/>
        </w:rPr>
        <w:t>gassen til stempelmotoren</w:t>
      </w:r>
      <w:r w:rsidR="00AE1ACC">
        <w:rPr>
          <w:rFonts w:ascii="Times New Roman" w:hAnsi="Times New Roman" w:cs="Times New Roman"/>
          <w:sz w:val="24"/>
          <w:szCs w:val="24"/>
        </w:rPr>
        <w:t xml:space="preserve"> på basis af en måling af mængden af gas og brændværdien i gassen.</w:t>
      </w:r>
      <w:r w:rsidR="00836CFD">
        <w:rPr>
          <w:rFonts w:ascii="Times New Roman" w:hAnsi="Times New Roman" w:cs="Times New Roman"/>
          <w:sz w:val="24"/>
          <w:szCs w:val="24"/>
        </w:rPr>
        <w:t>”</w:t>
      </w:r>
      <w:r w:rsidR="00CD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47" w:rsidRDefault="009A4912" w:rsidP="00F3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36447" w:rsidRPr="008B5C05">
        <w:rPr>
          <w:rFonts w:ascii="Times New Roman" w:hAnsi="Times New Roman" w:cs="Times New Roman"/>
          <w:b/>
          <w:sz w:val="24"/>
          <w:szCs w:val="24"/>
        </w:rPr>
        <w:t>.</w:t>
      </w:r>
      <w:r w:rsidR="004F7583">
        <w:rPr>
          <w:rFonts w:ascii="Times New Roman" w:hAnsi="Times New Roman" w:cs="Times New Roman"/>
          <w:sz w:val="24"/>
          <w:szCs w:val="24"/>
        </w:rPr>
        <w:t xml:space="preserve"> </w:t>
      </w:r>
      <w:r w:rsidR="00F36447" w:rsidRPr="008B5C05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F36447">
        <w:rPr>
          <w:rFonts w:ascii="Times New Roman" w:hAnsi="Times New Roman" w:cs="Times New Roman"/>
          <w:i/>
          <w:sz w:val="24"/>
          <w:szCs w:val="24"/>
        </w:rPr>
        <w:t xml:space="preserve">2, stk. </w:t>
      </w:r>
      <w:r w:rsidR="005276CE">
        <w:rPr>
          <w:rFonts w:ascii="Times New Roman" w:hAnsi="Times New Roman" w:cs="Times New Roman"/>
          <w:i/>
          <w:sz w:val="24"/>
          <w:szCs w:val="24"/>
        </w:rPr>
        <w:t>2</w:t>
      </w:r>
      <w:r w:rsidR="00F36447">
        <w:rPr>
          <w:rFonts w:ascii="Times New Roman" w:hAnsi="Times New Roman" w:cs="Times New Roman"/>
          <w:i/>
          <w:sz w:val="24"/>
          <w:szCs w:val="24"/>
        </w:rPr>
        <w:t>,</w:t>
      </w:r>
      <w:r w:rsidR="00F36447">
        <w:rPr>
          <w:rFonts w:ascii="Times New Roman" w:hAnsi="Times New Roman" w:cs="Times New Roman"/>
          <w:sz w:val="24"/>
          <w:szCs w:val="24"/>
        </w:rPr>
        <w:t xml:space="preserve"> affattes således:</w:t>
      </w:r>
    </w:p>
    <w:p w:rsidR="005276CE" w:rsidRDefault="005276CE" w:rsidP="00F3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”</w:t>
      </w:r>
      <w:r w:rsidRPr="009A4912">
        <w:rPr>
          <w:rFonts w:ascii="Times New Roman" w:hAnsi="Times New Roman" w:cs="Times New Roman"/>
          <w:i/>
          <w:sz w:val="24"/>
          <w:szCs w:val="24"/>
        </w:rPr>
        <w:t>Stk</w:t>
      </w:r>
      <w:r w:rsidR="00AD4E16">
        <w:rPr>
          <w:rFonts w:ascii="Times New Roman" w:hAnsi="Times New Roman" w:cs="Times New Roman"/>
          <w:i/>
          <w:sz w:val="24"/>
          <w:szCs w:val="24"/>
        </w:rPr>
        <w:t>.</w:t>
      </w:r>
      <w:r w:rsidRPr="009A4912">
        <w:rPr>
          <w:rFonts w:ascii="Times New Roman" w:hAnsi="Times New Roman" w:cs="Times New Roman"/>
          <w:i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276CE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Pr="005276CE">
        <w:rPr>
          <w:rFonts w:ascii="Times New Roman" w:hAnsi="Times New Roman" w:cs="Times New Roman"/>
          <w:sz w:val="24"/>
          <w:szCs w:val="24"/>
        </w:rPr>
        <w:t xml:space="preserve">anvendes </w:t>
      </w:r>
      <w:r>
        <w:rPr>
          <w:rFonts w:ascii="Times New Roman" w:hAnsi="Times New Roman" w:cs="Times New Roman"/>
          <w:sz w:val="24"/>
          <w:szCs w:val="24"/>
        </w:rPr>
        <w:t>typegodkendte gas</w:t>
      </w:r>
      <w:r w:rsidR="00285FF2">
        <w:rPr>
          <w:rFonts w:ascii="Times New Roman" w:hAnsi="Times New Roman" w:cs="Times New Roman"/>
          <w:sz w:val="24"/>
          <w:szCs w:val="24"/>
        </w:rPr>
        <w:t>målere</w:t>
      </w:r>
      <w:r w:rsidRPr="005276CE">
        <w:rPr>
          <w:rFonts w:ascii="Times New Roman" w:hAnsi="Times New Roman" w:cs="Times New Roman"/>
          <w:sz w:val="24"/>
          <w:szCs w:val="24"/>
        </w:rPr>
        <w:t>, som opfylder kravene i bekendtgørelse nr. 436 af 16. maj 2006 om ikrafttræden af EF-direktiv om måleinstrumenter (MID) og om udpegning af notificerede organer, eller gasmålere</w:t>
      </w:r>
      <w:r w:rsidR="00285FF2">
        <w:rPr>
          <w:rFonts w:ascii="Times New Roman" w:hAnsi="Times New Roman" w:cs="Times New Roman"/>
          <w:sz w:val="24"/>
          <w:szCs w:val="24"/>
        </w:rPr>
        <w:t>,</w:t>
      </w:r>
      <w:r w:rsidRPr="005276CE">
        <w:rPr>
          <w:rFonts w:ascii="Times New Roman" w:hAnsi="Times New Roman" w:cs="Times New Roman"/>
          <w:sz w:val="24"/>
          <w:szCs w:val="24"/>
        </w:rPr>
        <w:t xml:space="preserve"> der giver tilsvarende sikkerhed med hensyn til målingens nøjagtighed.</w:t>
      </w:r>
      <w:r w:rsidR="00567483">
        <w:rPr>
          <w:rFonts w:ascii="Times New Roman" w:hAnsi="Times New Roman" w:cs="Times New Roman"/>
          <w:sz w:val="24"/>
          <w:szCs w:val="24"/>
        </w:rPr>
        <w:t xml:space="preserve"> Gassens indhold af metan måles således, at det opgjorte energiindhold opgøres med en nøjagtighed, hvorefter af</w:t>
      </w:r>
      <w:r w:rsidR="00836CFD">
        <w:rPr>
          <w:rFonts w:ascii="Times New Roman" w:hAnsi="Times New Roman" w:cs="Times New Roman"/>
          <w:sz w:val="24"/>
          <w:szCs w:val="24"/>
        </w:rPr>
        <w:t xml:space="preserve">vigelsen ikke overstiger plus </w:t>
      </w:r>
      <w:r w:rsidR="00567483">
        <w:rPr>
          <w:rFonts w:ascii="Times New Roman" w:hAnsi="Times New Roman" w:cs="Times New Roman"/>
          <w:sz w:val="24"/>
          <w:szCs w:val="24"/>
        </w:rPr>
        <w:t>minus en pct.</w:t>
      </w:r>
      <w:r w:rsidR="00285FF2">
        <w:rPr>
          <w:rFonts w:ascii="Times New Roman" w:hAnsi="Times New Roman" w:cs="Times New Roman"/>
          <w:sz w:val="24"/>
          <w:szCs w:val="24"/>
        </w:rPr>
        <w:t>”</w:t>
      </w:r>
    </w:p>
    <w:p w:rsidR="00285FF2" w:rsidRDefault="009A4912" w:rsidP="0028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5FF2" w:rsidRPr="008B5C05">
        <w:rPr>
          <w:rFonts w:ascii="Times New Roman" w:hAnsi="Times New Roman" w:cs="Times New Roman"/>
          <w:b/>
          <w:sz w:val="24"/>
          <w:szCs w:val="24"/>
        </w:rPr>
        <w:t>.</w:t>
      </w:r>
      <w:r w:rsidR="00285FF2">
        <w:rPr>
          <w:rFonts w:ascii="Times New Roman" w:hAnsi="Times New Roman" w:cs="Times New Roman"/>
          <w:sz w:val="24"/>
          <w:szCs w:val="24"/>
        </w:rPr>
        <w:t xml:space="preserve"> </w:t>
      </w:r>
      <w:r w:rsidR="00285FF2" w:rsidRPr="008B5C05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285FF2">
        <w:rPr>
          <w:rFonts w:ascii="Times New Roman" w:hAnsi="Times New Roman" w:cs="Times New Roman"/>
          <w:i/>
          <w:sz w:val="24"/>
          <w:szCs w:val="24"/>
        </w:rPr>
        <w:t>2, stk. 4,</w:t>
      </w:r>
      <w:r w:rsidR="00285FF2">
        <w:rPr>
          <w:rFonts w:ascii="Times New Roman" w:hAnsi="Times New Roman" w:cs="Times New Roman"/>
          <w:sz w:val="24"/>
          <w:szCs w:val="24"/>
        </w:rPr>
        <w:t xml:space="preserve"> affattes således:</w:t>
      </w:r>
    </w:p>
    <w:p w:rsidR="00F36447" w:rsidRDefault="00285FF2" w:rsidP="00F36447">
      <w:pPr>
        <w:rPr>
          <w:rFonts w:ascii="Times New Roman" w:hAnsi="Times New Roman" w:cs="Times New Roman"/>
          <w:sz w:val="24"/>
          <w:szCs w:val="24"/>
        </w:rPr>
      </w:pPr>
      <w:r w:rsidRPr="009A4912">
        <w:rPr>
          <w:rFonts w:ascii="Times New Roman" w:hAnsi="Times New Roman" w:cs="Times New Roman"/>
          <w:sz w:val="24"/>
          <w:szCs w:val="24"/>
        </w:rPr>
        <w:t>”</w:t>
      </w:r>
      <w:r w:rsidR="00F36447" w:rsidRPr="00231FC0">
        <w:rPr>
          <w:rFonts w:ascii="Times New Roman" w:hAnsi="Times New Roman" w:cs="Times New Roman"/>
          <w:i/>
          <w:sz w:val="24"/>
          <w:szCs w:val="24"/>
        </w:rPr>
        <w:t xml:space="preserve">Stk.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F36447" w:rsidRPr="00231FC0">
        <w:rPr>
          <w:rFonts w:ascii="Times New Roman" w:hAnsi="Times New Roman" w:cs="Times New Roman"/>
          <w:i/>
          <w:sz w:val="24"/>
          <w:szCs w:val="24"/>
        </w:rPr>
        <w:t>.</w:t>
      </w:r>
      <w:r w:rsidR="00F36447" w:rsidRPr="00231FC0">
        <w:rPr>
          <w:rFonts w:ascii="Times New Roman" w:hAnsi="Times New Roman" w:cs="Times New Roman"/>
          <w:sz w:val="24"/>
          <w:szCs w:val="24"/>
        </w:rPr>
        <w:t xml:space="preserve"> Virksomhedens regnskab skal indeholde en beskrivelse af den anvendte målemetode, der danner grundlag for opgørelsen. Told- og skatteforvaltningen kan forlange, at et laboratorium</w:t>
      </w:r>
      <w:r w:rsidR="00F36447">
        <w:rPr>
          <w:rFonts w:ascii="Times New Roman" w:hAnsi="Times New Roman" w:cs="Times New Roman"/>
          <w:sz w:val="24"/>
          <w:szCs w:val="24"/>
        </w:rPr>
        <w:t>, som er</w:t>
      </w:r>
      <w:r w:rsidR="00F36447" w:rsidRPr="00231FC0">
        <w:rPr>
          <w:rFonts w:ascii="Times New Roman" w:hAnsi="Times New Roman" w:cs="Times New Roman"/>
          <w:sz w:val="24"/>
          <w:szCs w:val="24"/>
        </w:rPr>
        <w:t xml:space="preserve"> akkrediteret til at foretage sådanne målinger</w:t>
      </w:r>
      <w:r w:rsidR="00F36447">
        <w:rPr>
          <w:rFonts w:ascii="Times New Roman" w:hAnsi="Times New Roman" w:cs="Times New Roman"/>
          <w:sz w:val="24"/>
          <w:szCs w:val="24"/>
        </w:rPr>
        <w:t xml:space="preserve">, eller en anden virksomhed, som har de samme kompetencer, </w:t>
      </w:r>
      <w:r w:rsidR="00F36447" w:rsidRPr="00231FC0">
        <w:rPr>
          <w:rFonts w:ascii="Times New Roman" w:hAnsi="Times New Roman" w:cs="Times New Roman"/>
          <w:sz w:val="24"/>
          <w:szCs w:val="24"/>
        </w:rPr>
        <w:t>bekræfter, at den anvendte metode, herunder kvalitetssikringen m.m., opfylder de</w:t>
      </w:r>
      <w:r w:rsidR="00F36447">
        <w:rPr>
          <w:rFonts w:ascii="Times New Roman" w:hAnsi="Times New Roman" w:cs="Times New Roman"/>
          <w:sz w:val="24"/>
          <w:szCs w:val="24"/>
        </w:rPr>
        <w:t xml:space="preserve"> krav, der stilles i stk. 1 og 2</w:t>
      </w:r>
      <w:r w:rsidR="00F36447" w:rsidRPr="00231FC0">
        <w:rPr>
          <w:rFonts w:ascii="Times New Roman" w:hAnsi="Times New Roman" w:cs="Times New Roman"/>
          <w:sz w:val="24"/>
          <w:szCs w:val="24"/>
        </w:rPr>
        <w:t>. Udgiften hertil afholdes af virksomheden.</w:t>
      </w:r>
      <w:r w:rsidR="00F36447">
        <w:rPr>
          <w:rFonts w:ascii="Times New Roman" w:hAnsi="Times New Roman" w:cs="Times New Roman"/>
          <w:sz w:val="24"/>
          <w:szCs w:val="24"/>
        </w:rPr>
        <w:t>”</w:t>
      </w:r>
    </w:p>
    <w:p w:rsidR="00CD01AF" w:rsidRDefault="00807DF2" w:rsidP="008E1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01AF" w:rsidRPr="00CD01AF">
        <w:rPr>
          <w:rFonts w:ascii="Times New Roman" w:hAnsi="Times New Roman" w:cs="Times New Roman"/>
          <w:b/>
          <w:sz w:val="24"/>
          <w:szCs w:val="24"/>
        </w:rPr>
        <w:t>.</w:t>
      </w:r>
      <w:r w:rsidR="00CD01AF">
        <w:rPr>
          <w:rFonts w:ascii="Times New Roman" w:hAnsi="Times New Roman" w:cs="Times New Roman"/>
          <w:sz w:val="24"/>
          <w:szCs w:val="24"/>
        </w:rPr>
        <w:t xml:space="preserve"> I </w:t>
      </w:r>
      <w:r w:rsidR="00CD01AF" w:rsidRPr="00CD01AF">
        <w:rPr>
          <w:rFonts w:ascii="Times New Roman" w:hAnsi="Times New Roman" w:cs="Times New Roman"/>
          <w:i/>
          <w:sz w:val="24"/>
          <w:szCs w:val="24"/>
        </w:rPr>
        <w:t>§ 2</w:t>
      </w:r>
      <w:r w:rsidR="00CD01AF">
        <w:rPr>
          <w:rFonts w:ascii="Times New Roman" w:hAnsi="Times New Roman" w:cs="Times New Roman"/>
          <w:sz w:val="24"/>
          <w:szCs w:val="24"/>
        </w:rPr>
        <w:t xml:space="preserve"> indsættes som </w:t>
      </w:r>
      <w:r w:rsidR="00CD01AF" w:rsidRPr="007F155F">
        <w:rPr>
          <w:rFonts w:ascii="Times New Roman" w:hAnsi="Times New Roman" w:cs="Times New Roman"/>
          <w:i/>
          <w:sz w:val="24"/>
          <w:szCs w:val="24"/>
        </w:rPr>
        <w:t>stk. 6</w:t>
      </w:r>
      <w:r w:rsidR="00CD01AF">
        <w:rPr>
          <w:rFonts w:ascii="Times New Roman" w:hAnsi="Times New Roman" w:cs="Times New Roman"/>
          <w:sz w:val="24"/>
          <w:szCs w:val="24"/>
        </w:rPr>
        <w:t>:</w:t>
      </w:r>
    </w:p>
    <w:p w:rsidR="00CD01AF" w:rsidRDefault="00CD01AF" w:rsidP="008E1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CD01AF">
        <w:rPr>
          <w:rFonts w:ascii="Times New Roman" w:hAnsi="Times New Roman" w:cs="Times New Roman"/>
          <w:i/>
          <w:sz w:val="24"/>
          <w:szCs w:val="24"/>
        </w:rPr>
        <w:t>Stk.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912">
        <w:rPr>
          <w:rFonts w:ascii="Times New Roman" w:hAnsi="Times New Roman" w:cs="Times New Roman"/>
          <w:sz w:val="24"/>
          <w:szCs w:val="24"/>
        </w:rPr>
        <w:t>Reglerne i stk. 2, 4 og 5</w:t>
      </w:r>
      <w:r w:rsidR="007F155F">
        <w:rPr>
          <w:rFonts w:ascii="Times New Roman" w:hAnsi="Times New Roman" w:cs="Times New Roman"/>
          <w:sz w:val="24"/>
          <w:szCs w:val="24"/>
        </w:rPr>
        <w:t xml:space="preserve"> finder </w:t>
      </w:r>
      <w:r w:rsidR="00197544">
        <w:rPr>
          <w:rFonts w:ascii="Times New Roman" w:hAnsi="Times New Roman" w:cs="Times New Roman"/>
          <w:sz w:val="24"/>
          <w:szCs w:val="24"/>
        </w:rPr>
        <w:t xml:space="preserve">tilsvarende </w:t>
      </w:r>
      <w:r w:rsidR="007F155F">
        <w:rPr>
          <w:rFonts w:ascii="Times New Roman" w:hAnsi="Times New Roman" w:cs="Times New Roman"/>
          <w:sz w:val="24"/>
          <w:szCs w:val="24"/>
        </w:rPr>
        <w:t xml:space="preserve">anvendelse </w:t>
      </w:r>
      <w:r w:rsidR="002D7A77">
        <w:rPr>
          <w:rFonts w:ascii="Times New Roman" w:hAnsi="Times New Roman" w:cs="Times New Roman"/>
          <w:sz w:val="24"/>
          <w:szCs w:val="24"/>
        </w:rPr>
        <w:t>ved</w:t>
      </w:r>
      <w:r w:rsidR="007F155F">
        <w:rPr>
          <w:rFonts w:ascii="Times New Roman" w:hAnsi="Times New Roman" w:cs="Times New Roman"/>
          <w:sz w:val="24"/>
          <w:szCs w:val="24"/>
        </w:rPr>
        <w:t xml:space="preserve"> måling af mængden af </w:t>
      </w:r>
      <w:r w:rsidR="00197544">
        <w:rPr>
          <w:rFonts w:ascii="Times New Roman" w:hAnsi="Times New Roman" w:cs="Times New Roman"/>
          <w:sz w:val="24"/>
          <w:szCs w:val="24"/>
        </w:rPr>
        <w:t>bio</w:t>
      </w:r>
      <w:r w:rsidR="007F155F">
        <w:rPr>
          <w:rFonts w:ascii="Times New Roman" w:hAnsi="Times New Roman" w:cs="Times New Roman"/>
          <w:sz w:val="24"/>
          <w:szCs w:val="24"/>
        </w:rPr>
        <w:t>gas</w:t>
      </w:r>
      <w:r w:rsidR="00197544">
        <w:rPr>
          <w:rFonts w:ascii="Times New Roman" w:hAnsi="Times New Roman" w:cs="Times New Roman"/>
          <w:sz w:val="24"/>
          <w:szCs w:val="24"/>
        </w:rPr>
        <w:t>sen til stempelmotoren</w:t>
      </w:r>
      <w:r w:rsidR="007F155F">
        <w:rPr>
          <w:rFonts w:ascii="Times New Roman" w:hAnsi="Times New Roman" w:cs="Times New Roman"/>
          <w:sz w:val="24"/>
          <w:szCs w:val="24"/>
        </w:rPr>
        <w:t xml:space="preserve"> og brændværdien i gassen </w:t>
      </w:r>
      <w:r w:rsidR="00930A10">
        <w:rPr>
          <w:rFonts w:ascii="Times New Roman" w:hAnsi="Times New Roman" w:cs="Times New Roman"/>
          <w:sz w:val="24"/>
          <w:szCs w:val="24"/>
        </w:rPr>
        <w:t>efter</w:t>
      </w:r>
      <w:r w:rsidR="007F155F">
        <w:rPr>
          <w:rFonts w:ascii="Times New Roman" w:hAnsi="Times New Roman" w:cs="Times New Roman"/>
          <w:sz w:val="24"/>
          <w:szCs w:val="24"/>
        </w:rPr>
        <w:t xml:space="preserve"> § 1, stk. 3.”</w:t>
      </w:r>
    </w:p>
    <w:p w:rsidR="007F155F" w:rsidRDefault="00807DF2" w:rsidP="007F1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F155F" w:rsidRPr="00CD01AF">
        <w:rPr>
          <w:rFonts w:ascii="Times New Roman" w:hAnsi="Times New Roman" w:cs="Times New Roman"/>
          <w:b/>
          <w:sz w:val="24"/>
          <w:szCs w:val="24"/>
        </w:rPr>
        <w:t>.</w:t>
      </w:r>
      <w:r w:rsidR="007F155F">
        <w:rPr>
          <w:rFonts w:ascii="Times New Roman" w:hAnsi="Times New Roman" w:cs="Times New Roman"/>
          <w:sz w:val="24"/>
          <w:szCs w:val="24"/>
        </w:rPr>
        <w:t xml:space="preserve"> I </w:t>
      </w:r>
      <w:r w:rsidR="007F155F" w:rsidRPr="00CD01AF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7F155F">
        <w:rPr>
          <w:rFonts w:ascii="Times New Roman" w:hAnsi="Times New Roman" w:cs="Times New Roman"/>
          <w:i/>
          <w:sz w:val="24"/>
          <w:szCs w:val="24"/>
        </w:rPr>
        <w:t>4</w:t>
      </w:r>
      <w:r w:rsidR="007F155F">
        <w:rPr>
          <w:rFonts w:ascii="Times New Roman" w:hAnsi="Times New Roman" w:cs="Times New Roman"/>
          <w:sz w:val="24"/>
          <w:szCs w:val="24"/>
        </w:rPr>
        <w:t xml:space="preserve"> indsættes som </w:t>
      </w:r>
      <w:r w:rsidR="007F155F" w:rsidRPr="007F155F">
        <w:rPr>
          <w:rFonts w:ascii="Times New Roman" w:hAnsi="Times New Roman" w:cs="Times New Roman"/>
          <w:i/>
          <w:sz w:val="24"/>
          <w:szCs w:val="24"/>
        </w:rPr>
        <w:t xml:space="preserve">stk. </w:t>
      </w:r>
      <w:r w:rsidR="007F155F">
        <w:rPr>
          <w:rFonts w:ascii="Times New Roman" w:hAnsi="Times New Roman" w:cs="Times New Roman"/>
          <w:i/>
          <w:sz w:val="24"/>
          <w:szCs w:val="24"/>
        </w:rPr>
        <w:t>4</w:t>
      </w:r>
      <w:r w:rsidR="007F155F">
        <w:rPr>
          <w:rFonts w:ascii="Times New Roman" w:hAnsi="Times New Roman" w:cs="Times New Roman"/>
          <w:sz w:val="24"/>
          <w:szCs w:val="24"/>
        </w:rPr>
        <w:t>:</w:t>
      </w:r>
    </w:p>
    <w:p w:rsidR="002D7A77" w:rsidRDefault="007F155F" w:rsidP="002D7A77">
      <w:pPr>
        <w:rPr>
          <w:rFonts w:ascii="Times New Roman" w:hAnsi="Times New Roman" w:cs="Times New Roman"/>
          <w:sz w:val="24"/>
          <w:szCs w:val="24"/>
        </w:rPr>
      </w:pPr>
      <w:r w:rsidRPr="009A4912">
        <w:rPr>
          <w:rFonts w:ascii="Times New Roman" w:hAnsi="Times New Roman" w:cs="Times New Roman"/>
          <w:sz w:val="24"/>
          <w:szCs w:val="24"/>
        </w:rPr>
        <w:t>”</w:t>
      </w:r>
      <w:r w:rsidRPr="00CD01AF">
        <w:rPr>
          <w:rFonts w:ascii="Times New Roman" w:hAnsi="Times New Roman" w:cs="Times New Roman"/>
          <w:i/>
          <w:sz w:val="24"/>
          <w:szCs w:val="24"/>
        </w:rPr>
        <w:t xml:space="preserve">Stk.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D01A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Reglerne i stk. </w:t>
      </w:r>
      <w:r w:rsidR="002D7A77">
        <w:rPr>
          <w:rFonts w:ascii="Times New Roman" w:hAnsi="Times New Roman" w:cs="Times New Roman"/>
          <w:sz w:val="24"/>
          <w:szCs w:val="24"/>
        </w:rPr>
        <w:t xml:space="preserve">1-3 finder </w:t>
      </w:r>
      <w:r w:rsidR="00185412">
        <w:rPr>
          <w:rFonts w:ascii="Times New Roman" w:hAnsi="Times New Roman" w:cs="Times New Roman"/>
          <w:sz w:val="24"/>
          <w:szCs w:val="24"/>
        </w:rPr>
        <w:t xml:space="preserve">tilsvarende </w:t>
      </w:r>
      <w:r w:rsidR="002D7A77">
        <w:rPr>
          <w:rFonts w:ascii="Times New Roman" w:hAnsi="Times New Roman" w:cs="Times New Roman"/>
          <w:sz w:val="24"/>
          <w:szCs w:val="24"/>
        </w:rPr>
        <w:t xml:space="preserve">anvendelse ved måling af mængden af </w:t>
      </w:r>
      <w:r w:rsidR="00480608">
        <w:rPr>
          <w:rFonts w:ascii="Times New Roman" w:hAnsi="Times New Roman" w:cs="Times New Roman"/>
          <w:sz w:val="24"/>
          <w:szCs w:val="24"/>
        </w:rPr>
        <w:t>bio</w:t>
      </w:r>
      <w:r w:rsidR="002D7A77">
        <w:rPr>
          <w:rFonts w:ascii="Times New Roman" w:hAnsi="Times New Roman" w:cs="Times New Roman"/>
          <w:sz w:val="24"/>
          <w:szCs w:val="24"/>
        </w:rPr>
        <w:t>gas</w:t>
      </w:r>
      <w:r w:rsidR="00480608">
        <w:rPr>
          <w:rFonts w:ascii="Times New Roman" w:hAnsi="Times New Roman" w:cs="Times New Roman"/>
          <w:sz w:val="24"/>
          <w:szCs w:val="24"/>
        </w:rPr>
        <w:t>sen til stempelmotoren</w:t>
      </w:r>
      <w:r w:rsidR="002D7A77">
        <w:rPr>
          <w:rFonts w:ascii="Times New Roman" w:hAnsi="Times New Roman" w:cs="Times New Roman"/>
          <w:sz w:val="24"/>
          <w:szCs w:val="24"/>
        </w:rPr>
        <w:t xml:space="preserve"> og brændværdien i gassen </w:t>
      </w:r>
      <w:r w:rsidR="00930A10">
        <w:rPr>
          <w:rFonts w:ascii="Times New Roman" w:hAnsi="Times New Roman" w:cs="Times New Roman"/>
          <w:sz w:val="24"/>
          <w:szCs w:val="24"/>
        </w:rPr>
        <w:t>efter</w:t>
      </w:r>
      <w:r w:rsidR="002D7A77">
        <w:rPr>
          <w:rFonts w:ascii="Times New Roman" w:hAnsi="Times New Roman" w:cs="Times New Roman"/>
          <w:sz w:val="24"/>
          <w:szCs w:val="24"/>
        </w:rPr>
        <w:t xml:space="preserve"> § 1, stk. 3.”</w:t>
      </w:r>
    </w:p>
    <w:p w:rsidR="002D7A77" w:rsidRDefault="002D7A77" w:rsidP="008B5C05">
      <w:pPr>
        <w:ind w:left="2608" w:firstLine="1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05" w:rsidRPr="008B5C05" w:rsidRDefault="008B5C05" w:rsidP="008B5C05">
      <w:pPr>
        <w:ind w:left="2608" w:firstLine="1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A0A6C" w:rsidRDefault="008B5C05" w:rsidP="00387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A0A6C" w:rsidRPr="00FA0A6C">
        <w:rPr>
          <w:rFonts w:ascii="Times New Roman" w:hAnsi="Times New Roman" w:cs="Times New Roman"/>
          <w:sz w:val="24"/>
          <w:szCs w:val="24"/>
        </w:rPr>
        <w:t>ekendtgørelsen træder i kraft den 1. januar 2015.</w:t>
      </w:r>
    </w:p>
    <w:p w:rsidR="00FA0A6C" w:rsidRDefault="00FA0A6C" w:rsidP="00387CD4">
      <w:pPr>
        <w:rPr>
          <w:rFonts w:ascii="Times New Roman" w:hAnsi="Times New Roman" w:cs="Times New Roman"/>
          <w:sz w:val="24"/>
          <w:szCs w:val="24"/>
        </w:rPr>
      </w:pPr>
    </w:p>
    <w:p w:rsidR="00254B14" w:rsidRPr="00254B14" w:rsidRDefault="00254B14" w:rsidP="00254B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Skatteministeriet, den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[  ]</w:t>
      </w:r>
      <w:proofErr w:type="gramEnd"/>
      <w:r w:rsidRPr="00254B14">
        <w:rPr>
          <w:rFonts w:ascii="Times New Roman" w:hAnsi="Times New Roman" w:cs="Times New Roman"/>
          <w:i/>
          <w:sz w:val="24"/>
          <w:szCs w:val="24"/>
        </w:rPr>
        <w:t xml:space="preserve"> 2014</w:t>
      </w:r>
    </w:p>
    <w:p w:rsidR="003A6508" w:rsidRDefault="003A6508" w:rsidP="003A6508">
      <w:pPr>
        <w:ind w:left="2608" w:firstLine="13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508" w:rsidRDefault="003A6508" w:rsidP="003A6508">
      <w:pPr>
        <w:ind w:left="2608" w:firstLine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Morten Østergaard</w:t>
      </w:r>
    </w:p>
    <w:p w:rsidR="003A6508" w:rsidRDefault="003A6508" w:rsidP="003A6508">
      <w:pPr>
        <w:ind w:left="2608" w:firstLine="1304"/>
        <w:jc w:val="both"/>
        <w:rPr>
          <w:rFonts w:ascii="Times New Roman" w:hAnsi="Times New Roman" w:cs="Times New Roman"/>
          <w:sz w:val="24"/>
          <w:szCs w:val="24"/>
        </w:rPr>
      </w:pPr>
    </w:p>
    <w:p w:rsidR="003A6508" w:rsidRDefault="003A6508" w:rsidP="003A6508">
      <w:pPr>
        <w:ind w:left="2608" w:firstLine="1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/Lene Skov Henningsen</w:t>
      </w:r>
    </w:p>
    <w:p w:rsidR="00387CD4" w:rsidRPr="00387CD4" w:rsidRDefault="00387CD4" w:rsidP="00387CD4">
      <w:pPr>
        <w:rPr>
          <w:rFonts w:ascii="Times New Roman" w:hAnsi="Times New Roman" w:cs="Times New Roman"/>
          <w:sz w:val="24"/>
          <w:szCs w:val="24"/>
        </w:rPr>
      </w:pPr>
    </w:p>
    <w:p w:rsidR="008560AB" w:rsidRPr="00387CD4" w:rsidRDefault="008560AB">
      <w:pPr>
        <w:rPr>
          <w:rFonts w:ascii="Times New Roman" w:hAnsi="Times New Roman" w:cs="Times New Roman"/>
          <w:sz w:val="24"/>
          <w:szCs w:val="24"/>
        </w:rPr>
      </w:pPr>
    </w:p>
    <w:sectPr w:rsidR="008560AB" w:rsidRPr="00387C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A"/>
    <w:rsid w:val="00011674"/>
    <w:rsid w:val="000277AA"/>
    <w:rsid w:val="00030A85"/>
    <w:rsid w:val="00037BC6"/>
    <w:rsid w:val="000425AF"/>
    <w:rsid w:val="00076306"/>
    <w:rsid w:val="000C0A7A"/>
    <w:rsid w:val="001077C1"/>
    <w:rsid w:val="0012426A"/>
    <w:rsid w:val="00152C1C"/>
    <w:rsid w:val="00156B01"/>
    <w:rsid w:val="00174700"/>
    <w:rsid w:val="00185412"/>
    <w:rsid w:val="00197544"/>
    <w:rsid w:val="001F4651"/>
    <w:rsid w:val="002045E4"/>
    <w:rsid w:val="00212AA6"/>
    <w:rsid w:val="00243922"/>
    <w:rsid w:val="00254B14"/>
    <w:rsid w:val="00285FF2"/>
    <w:rsid w:val="002A4E36"/>
    <w:rsid w:val="002D7A77"/>
    <w:rsid w:val="003506E6"/>
    <w:rsid w:val="00383D85"/>
    <w:rsid w:val="0038524A"/>
    <w:rsid w:val="00387CD4"/>
    <w:rsid w:val="003A0843"/>
    <w:rsid w:val="003A6508"/>
    <w:rsid w:val="003D19F7"/>
    <w:rsid w:val="003F5D8B"/>
    <w:rsid w:val="00412C89"/>
    <w:rsid w:val="00480608"/>
    <w:rsid w:val="00484D7E"/>
    <w:rsid w:val="00487FF3"/>
    <w:rsid w:val="004F7583"/>
    <w:rsid w:val="005075EC"/>
    <w:rsid w:val="00516F4F"/>
    <w:rsid w:val="005276CE"/>
    <w:rsid w:val="00567483"/>
    <w:rsid w:val="005971FA"/>
    <w:rsid w:val="00620B5E"/>
    <w:rsid w:val="00686A29"/>
    <w:rsid w:val="00745920"/>
    <w:rsid w:val="00774886"/>
    <w:rsid w:val="007D69E8"/>
    <w:rsid w:val="007F155F"/>
    <w:rsid w:val="00807DF2"/>
    <w:rsid w:val="008224BC"/>
    <w:rsid w:val="00836CFD"/>
    <w:rsid w:val="008560AB"/>
    <w:rsid w:val="008B5C05"/>
    <w:rsid w:val="008D01A2"/>
    <w:rsid w:val="008E1A0A"/>
    <w:rsid w:val="00930A10"/>
    <w:rsid w:val="00946065"/>
    <w:rsid w:val="00962BEA"/>
    <w:rsid w:val="009A4912"/>
    <w:rsid w:val="009B2782"/>
    <w:rsid w:val="00A55E92"/>
    <w:rsid w:val="00A96B74"/>
    <w:rsid w:val="00AB0132"/>
    <w:rsid w:val="00AB3772"/>
    <w:rsid w:val="00AD4E16"/>
    <w:rsid w:val="00AE1ACC"/>
    <w:rsid w:val="00AF3ED0"/>
    <w:rsid w:val="00BD3376"/>
    <w:rsid w:val="00C41D66"/>
    <w:rsid w:val="00C67009"/>
    <w:rsid w:val="00CB714D"/>
    <w:rsid w:val="00CD01AF"/>
    <w:rsid w:val="00D276A7"/>
    <w:rsid w:val="00D27A5E"/>
    <w:rsid w:val="00DC728C"/>
    <w:rsid w:val="00E03D4D"/>
    <w:rsid w:val="00F05648"/>
    <w:rsid w:val="00F36447"/>
    <w:rsid w:val="00FA0A6C"/>
    <w:rsid w:val="00FD6193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2C39-5808-4933-9167-FE1EF09C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Jørgen Holm Damgaard</cp:lastModifiedBy>
  <cp:revision>4</cp:revision>
  <cp:lastPrinted>2014-07-29T11:33:00Z</cp:lastPrinted>
  <dcterms:created xsi:type="dcterms:W3CDTF">2014-08-07T12:27:00Z</dcterms:created>
  <dcterms:modified xsi:type="dcterms:W3CDTF">2014-08-13T12:30:00Z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C:\Users\w17824\AppData\Local\Temp\Scanjour\Captia\SJ20140813123028336 [DOK56899595].DOCX</vt:lpwstr>
  </property>
  <property fmtid="{D5CDD505-2E9C-101B-9397-08002B2CF9AE}" pid="3" name="title">
    <vt:lpwstr>Bekg. efter CO2-afgiftsloven, 12. august 2014 (DOK56899595)</vt:lpwstr>
  </property>
  <property fmtid="{D5CDD505-2E9C-101B-9397-08002B2CF9AE}" pid="4" name="command">
    <vt:lpwstr/>
  </property>
</Properties>
</file>